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4F13" w14:textId="77777777" w:rsidR="00C91A67" w:rsidRDefault="00B62AD6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查詢</w:t>
      </w:r>
      <w:proofErr w:type="gramStart"/>
      <w:r>
        <w:rPr>
          <w:rFonts w:eastAsia="標楷體" w:hint="eastAsia"/>
          <w:b/>
          <w:bCs/>
          <w:sz w:val="36"/>
          <w:szCs w:val="36"/>
        </w:rPr>
        <w:t>押</w:t>
      </w:r>
      <w:proofErr w:type="gramEnd"/>
      <w:r>
        <w:rPr>
          <w:rFonts w:eastAsia="標楷體" w:hint="eastAsia"/>
          <w:b/>
          <w:bCs/>
          <w:sz w:val="36"/>
          <w:szCs w:val="36"/>
        </w:rPr>
        <w:t>標金保證金相關資料同意書</w:t>
      </w:r>
      <w:r>
        <w:rPr>
          <w:rFonts w:eastAsia="標楷體" w:hint="eastAsia"/>
          <w:b/>
          <w:bCs/>
          <w:sz w:val="36"/>
          <w:szCs w:val="36"/>
        </w:rPr>
        <w:t>(</w:t>
      </w:r>
      <w:r>
        <w:rPr>
          <w:rFonts w:eastAsia="標楷體" w:hint="eastAsia"/>
          <w:b/>
          <w:bCs/>
          <w:sz w:val="36"/>
          <w:szCs w:val="36"/>
        </w:rPr>
        <w:t>未達公告金額</w:t>
      </w:r>
      <w:r>
        <w:rPr>
          <w:rFonts w:eastAsia="標楷體" w:hint="eastAsia"/>
          <w:b/>
          <w:bCs/>
          <w:sz w:val="36"/>
          <w:szCs w:val="36"/>
        </w:rPr>
        <w:t>)</w:t>
      </w:r>
    </w:p>
    <w:p w14:paraId="559B72A1" w14:textId="5AB8681F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本廠商參加</w:t>
      </w:r>
      <w:r>
        <w:rPr>
          <w:rFonts w:eastAsia="標楷體" w:hint="eastAsia"/>
          <w:b/>
          <w:color w:val="000000" w:themeColor="text1"/>
          <w:sz w:val="28"/>
        </w:rPr>
        <w:t>中華民國橄欖球協會</w:t>
      </w:r>
      <w:r>
        <w:rPr>
          <w:rFonts w:ascii="標楷體" w:eastAsia="標楷體" w:hAnsi="標楷體" w:hint="eastAsia"/>
          <w:b/>
          <w:sz w:val="28"/>
        </w:rPr>
        <w:t>「</w:t>
      </w:r>
      <w:r w:rsidRPr="00784F5A">
        <w:rPr>
          <w:rFonts w:ascii="標楷體" w:eastAsia="標楷體" w:hAnsi="標楷體" w:hint="eastAsia"/>
          <w:b/>
          <w:color w:val="3333FF"/>
          <w:sz w:val="28"/>
          <w:szCs w:val="28"/>
        </w:rPr>
        <w:t>2</w:t>
      </w:r>
      <w:r w:rsidRPr="00784F5A">
        <w:rPr>
          <w:rFonts w:ascii="標楷體" w:eastAsia="標楷體" w:hAnsi="標楷體" w:hint="eastAsia"/>
          <w:b/>
          <w:color w:val="3333FF"/>
          <w:sz w:val="28"/>
          <w:szCs w:val="28"/>
        </w:rPr>
        <w:t>023</w:t>
      </w:r>
      <w:r w:rsidRPr="00784F5A">
        <w:rPr>
          <w:rFonts w:ascii="標楷體" w:eastAsia="標楷體" w:hAnsi="標楷體" w:hint="eastAsia"/>
          <w:b/>
          <w:color w:val="3333FF"/>
          <w:sz w:val="28"/>
          <w:szCs w:val="28"/>
        </w:rPr>
        <w:t>年</w:t>
      </w:r>
      <w:r w:rsidRPr="00784F5A">
        <w:rPr>
          <w:rFonts w:ascii="標楷體" w:eastAsia="標楷體" w:hAnsi="標楷體" w:hint="eastAsia"/>
          <w:b/>
          <w:color w:val="3333FF"/>
          <w:sz w:val="28"/>
          <w:szCs w:val="28"/>
        </w:rPr>
        <w:t>U19</w:t>
      </w:r>
      <w:r w:rsidRPr="00784F5A">
        <w:rPr>
          <w:rFonts w:ascii="標楷體" w:eastAsia="標楷體" w:hAnsi="標楷體" w:hint="eastAsia"/>
          <w:b/>
          <w:color w:val="3333FF"/>
          <w:sz w:val="28"/>
          <w:szCs w:val="28"/>
        </w:rPr>
        <w:t>亞洲青年橄欖球錦標賽</w:t>
      </w:r>
      <w:r w:rsidRPr="00784F5A">
        <w:rPr>
          <w:rFonts w:ascii="標楷體" w:eastAsia="標楷體" w:hAnsi="標楷體" w:hint="eastAsia"/>
          <w:b/>
          <w:color w:val="3333FF"/>
          <w:sz w:val="28"/>
          <w:szCs w:val="28"/>
        </w:rPr>
        <w:t>機票</w:t>
      </w:r>
      <w:r w:rsidRPr="00784F5A">
        <w:rPr>
          <w:rFonts w:ascii="標楷體" w:eastAsia="標楷體" w:hAnsi="標楷體" w:hint="eastAsia"/>
          <w:b/>
          <w:color w:val="3333FF"/>
          <w:sz w:val="28"/>
        </w:rPr>
        <w:t>」</w:t>
      </w:r>
      <w:r w:rsidRPr="00784F5A">
        <w:rPr>
          <w:rFonts w:eastAsia="標楷體" w:hint="eastAsia"/>
          <w:color w:val="3333FF"/>
          <w:sz w:val="28"/>
        </w:rPr>
        <w:t>採購案</w:t>
      </w:r>
      <w:r>
        <w:rPr>
          <w:rFonts w:eastAsia="標楷體" w:hint="eastAsia"/>
          <w:sz w:val="28"/>
        </w:rPr>
        <w:t>，茲同意貴</w:t>
      </w:r>
      <w:r>
        <w:rPr>
          <w:rFonts w:eastAsia="標楷體" w:hint="eastAsia"/>
          <w:bCs/>
          <w:color w:val="000000" w:themeColor="text1"/>
          <w:sz w:val="28"/>
        </w:rPr>
        <w:t>會</w:t>
      </w:r>
      <w:r>
        <w:rPr>
          <w:rFonts w:eastAsia="標楷體" w:hint="eastAsia"/>
          <w:color w:val="000000" w:themeColor="text1"/>
          <w:sz w:val="28"/>
        </w:rPr>
        <w:t>如有援用</w:t>
      </w:r>
      <w:r>
        <w:rPr>
          <w:rFonts w:eastAsia="標楷體" w:hint="eastAsia"/>
          <w:sz w:val="28"/>
        </w:rPr>
        <w:t>政府採購法第</w:t>
      </w:r>
      <w:r>
        <w:rPr>
          <w:rFonts w:eastAsia="標楷體" w:hint="eastAsia"/>
          <w:sz w:val="28"/>
        </w:rPr>
        <w:t>30</w:t>
      </w:r>
      <w:r>
        <w:rPr>
          <w:rFonts w:eastAsia="標楷體" w:hint="eastAsia"/>
          <w:sz w:val="28"/>
        </w:rPr>
        <w:t>條、第</w:t>
      </w:r>
      <w:r>
        <w:rPr>
          <w:rFonts w:eastAsia="標楷體" w:hint="eastAsia"/>
          <w:sz w:val="28"/>
        </w:rPr>
        <w:t>31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32</w:t>
      </w:r>
      <w:r>
        <w:rPr>
          <w:rFonts w:eastAsia="標楷體" w:hint="eastAsia"/>
          <w:sz w:val="28"/>
        </w:rPr>
        <w:t>條、</w:t>
      </w:r>
      <w:r>
        <w:rPr>
          <w:rFonts w:eastAsia="標楷體"/>
          <w:sz w:val="28"/>
        </w:rPr>
        <w:t>第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條第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項、第</w:t>
      </w:r>
      <w:r>
        <w:rPr>
          <w:rFonts w:eastAsia="標楷體" w:hint="eastAsia"/>
          <w:sz w:val="28"/>
        </w:rPr>
        <w:t>65</w:t>
      </w:r>
      <w:r>
        <w:rPr>
          <w:rFonts w:eastAsia="標楷體" w:hint="eastAsia"/>
          <w:sz w:val="28"/>
        </w:rPr>
        <w:t>條或第</w:t>
      </w:r>
      <w:r>
        <w:rPr>
          <w:rFonts w:eastAsia="標楷體" w:hint="eastAsia"/>
          <w:sz w:val="28"/>
        </w:rPr>
        <w:t>87</w:t>
      </w:r>
      <w:r>
        <w:rPr>
          <w:rFonts w:eastAsia="標楷體" w:hint="eastAsia"/>
          <w:sz w:val="28"/>
        </w:rPr>
        <w:t>條等規定查明相關情事之需要時，同意貴會得向金融機構查詢本廠商申請繳納或退還</w:t>
      </w:r>
      <w:proofErr w:type="gramStart"/>
      <w:r>
        <w:rPr>
          <w:rFonts w:eastAsia="標楷體" w:hint="eastAsia"/>
          <w:sz w:val="28"/>
        </w:rPr>
        <w:t>押</w:t>
      </w:r>
      <w:proofErr w:type="gramEnd"/>
      <w:r>
        <w:rPr>
          <w:rFonts w:eastAsia="標楷體" w:hint="eastAsia"/>
          <w:sz w:val="28"/>
        </w:rPr>
        <w:t>標金、保證金相關往來資料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例如：申請人、匯出入銀行帳戶名稱及帳號等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，以作為認定基礎。</w:t>
      </w:r>
    </w:p>
    <w:p w14:paraId="47896587" w14:textId="77777777" w:rsidR="00C91A67" w:rsidRDefault="00C91A67">
      <w:pPr>
        <w:jc w:val="both"/>
        <w:rPr>
          <w:rFonts w:eastAsia="標楷體"/>
          <w:sz w:val="28"/>
        </w:rPr>
      </w:pPr>
    </w:p>
    <w:p w14:paraId="7D08BA1D" w14:textId="77777777" w:rsidR="00C91A67" w:rsidRDefault="00C91A67">
      <w:pPr>
        <w:jc w:val="both"/>
        <w:rPr>
          <w:rFonts w:eastAsia="標楷體"/>
          <w:sz w:val="28"/>
        </w:rPr>
      </w:pPr>
    </w:p>
    <w:p w14:paraId="52D8F514" w14:textId="77777777" w:rsidR="00C91A67" w:rsidRDefault="00C91A67">
      <w:pPr>
        <w:jc w:val="both"/>
        <w:rPr>
          <w:rFonts w:eastAsia="標楷體"/>
          <w:sz w:val="28"/>
        </w:rPr>
      </w:pPr>
    </w:p>
    <w:p w14:paraId="683ED48F" w14:textId="77777777" w:rsidR="00C91A67" w:rsidRDefault="00C91A67">
      <w:pPr>
        <w:jc w:val="both"/>
        <w:rPr>
          <w:rFonts w:eastAsia="標楷體"/>
          <w:sz w:val="28"/>
        </w:rPr>
      </w:pPr>
    </w:p>
    <w:p w14:paraId="4D6D590D" w14:textId="77777777" w:rsidR="00C91A67" w:rsidRDefault="00C91A67">
      <w:pPr>
        <w:jc w:val="both"/>
        <w:rPr>
          <w:rFonts w:eastAsia="標楷體"/>
          <w:sz w:val="28"/>
        </w:rPr>
      </w:pPr>
    </w:p>
    <w:p w14:paraId="76FE1F29" w14:textId="77777777" w:rsidR="00C91A67" w:rsidRDefault="00C91A67">
      <w:pPr>
        <w:jc w:val="both"/>
        <w:rPr>
          <w:rFonts w:eastAsia="標楷體"/>
          <w:sz w:val="28"/>
        </w:rPr>
      </w:pPr>
    </w:p>
    <w:p w14:paraId="0DFE6720" w14:textId="77777777" w:rsidR="00C91A67" w:rsidRDefault="00C91A67">
      <w:pPr>
        <w:jc w:val="both"/>
        <w:rPr>
          <w:rFonts w:eastAsia="標楷體"/>
          <w:sz w:val="28"/>
        </w:rPr>
      </w:pPr>
    </w:p>
    <w:p w14:paraId="73C6FA95" w14:textId="77777777" w:rsidR="00C91A67" w:rsidRDefault="00C91A67">
      <w:pPr>
        <w:jc w:val="both"/>
        <w:rPr>
          <w:rFonts w:eastAsia="標楷體"/>
          <w:sz w:val="28"/>
        </w:rPr>
      </w:pPr>
    </w:p>
    <w:p w14:paraId="33881CAB" w14:textId="77777777" w:rsidR="00C91A67" w:rsidRDefault="00C91A67">
      <w:pPr>
        <w:jc w:val="both"/>
        <w:rPr>
          <w:rFonts w:eastAsia="標楷體"/>
          <w:sz w:val="28"/>
        </w:rPr>
      </w:pPr>
    </w:p>
    <w:p w14:paraId="07C08D63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00FCCA76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7CEFCCE2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693E6E7" w14:textId="77777777" w:rsidR="00C91A67" w:rsidRDefault="00B62AD6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430DE10B" w14:textId="77777777" w:rsidR="00C91A67" w:rsidRDefault="00B62AD6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067F3486" w14:textId="77777777" w:rsidR="00C91A67" w:rsidRDefault="00C91A67">
      <w:pPr>
        <w:jc w:val="both"/>
        <w:rPr>
          <w:rFonts w:eastAsia="標楷體"/>
          <w:sz w:val="28"/>
        </w:rPr>
      </w:pPr>
    </w:p>
    <w:p w14:paraId="590E9DC5" w14:textId="77777777" w:rsidR="00C91A67" w:rsidRDefault="00B62AD6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中　華　民　國　　　　年　　　　月　　　</w:t>
      </w:r>
      <w:r>
        <w:rPr>
          <w:rFonts w:eastAsia="標楷體" w:hint="eastAsia"/>
          <w:sz w:val="32"/>
          <w:szCs w:val="32"/>
        </w:rPr>
        <w:t xml:space="preserve">　日</w:t>
      </w:r>
    </w:p>
    <w:sectPr w:rsidR="00C91A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2DA2" w14:textId="77777777" w:rsidR="00B62AD6" w:rsidRDefault="00B62AD6">
      <w:r>
        <w:separator/>
      </w:r>
    </w:p>
  </w:endnote>
  <w:endnote w:type="continuationSeparator" w:id="0">
    <w:p w14:paraId="4B8C5D87" w14:textId="77777777" w:rsidR="00B62AD6" w:rsidRDefault="00B6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32D1" w14:textId="77777777" w:rsidR="00C91A67" w:rsidRDefault="00B62AD6">
    <w:pPr>
      <w:pStyle w:val="a5"/>
      <w:jc w:val="right"/>
    </w:pPr>
    <w:r>
      <w:rPr>
        <w:rFonts w:hint="eastAsia"/>
      </w:rPr>
      <w:t>（</w:t>
    </w:r>
    <w:r>
      <w:rPr>
        <w:rFonts w:ascii="標楷體" w:eastAsia="標楷體" w:hAnsi="標楷體" w:hint="eastAsia"/>
      </w:rPr>
      <w:t>112.05.07</w:t>
    </w:r>
    <w:r>
      <w:rPr>
        <w:rFonts w:ascii="標楷體" w:eastAsia="標楷體" w:hAnsi="標楷體" w:hint="eastAsia"/>
      </w:rPr>
      <w:t>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294A" w14:textId="77777777" w:rsidR="00B62AD6" w:rsidRDefault="00B62AD6">
      <w:r>
        <w:separator/>
      </w:r>
    </w:p>
  </w:footnote>
  <w:footnote w:type="continuationSeparator" w:id="0">
    <w:p w14:paraId="2081BF2B" w14:textId="77777777" w:rsidR="00B62AD6" w:rsidRDefault="00B6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26597"/>
    <w:rsid w:val="001443AC"/>
    <w:rsid w:val="0015056D"/>
    <w:rsid w:val="00195ECA"/>
    <w:rsid w:val="001A2FD8"/>
    <w:rsid w:val="001E0430"/>
    <w:rsid w:val="002D5C69"/>
    <w:rsid w:val="003112B0"/>
    <w:rsid w:val="00321898"/>
    <w:rsid w:val="00381B8D"/>
    <w:rsid w:val="003B034E"/>
    <w:rsid w:val="00441D83"/>
    <w:rsid w:val="004961AE"/>
    <w:rsid w:val="004A083B"/>
    <w:rsid w:val="004C004A"/>
    <w:rsid w:val="00515BD8"/>
    <w:rsid w:val="006663CB"/>
    <w:rsid w:val="006A7734"/>
    <w:rsid w:val="00784F5A"/>
    <w:rsid w:val="0084539F"/>
    <w:rsid w:val="008C7052"/>
    <w:rsid w:val="008D7932"/>
    <w:rsid w:val="008F4FF6"/>
    <w:rsid w:val="00923804"/>
    <w:rsid w:val="00937B86"/>
    <w:rsid w:val="00987152"/>
    <w:rsid w:val="00A87BA9"/>
    <w:rsid w:val="00AC4887"/>
    <w:rsid w:val="00B62AD6"/>
    <w:rsid w:val="00B91E4B"/>
    <w:rsid w:val="00C91A67"/>
    <w:rsid w:val="00CB1613"/>
    <w:rsid w:val="00D01ACB"/>
    <w:rsid w:val="00D40FFF"/>
    <w:rsid w:val="00D56CA6"/>
    <w:rsid w:val="00DD1B09"/>
    <w:rsid w:val="00DE30EB"/>
    <w:rsid w:val="00E0669E"/>
    <w:rsid w:val="00E16320"/>
    <w:rsid w:val="00F028E1"/>
    <w:rsid w:val="00F4081D"/>
    <w:rsid w:val="00FE25CB"/>
    <w:rsid w:val="7F1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7ABB"/>
  <w15:docId w15:val="{23CB23DC-2779-4950-8C8F-6D4A2BA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semiHidden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頁尾 字元"/>
    <w:basedOn w:val="a0"/>
    <w:link w:val="a5"/>
    <w:semiHidden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註解方塊文字 字元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事務科 王俊強</cp:lastModifiedBy>
  <cp:revision>2</cp:revision>
  <cp:lastPrinted>2023-05-07T03:44:00Z</cp:lastPrinted>
  <dcterms:created xsi:type="dcterms:W3CDTF">2023-10-12T03:11:00Z</dcterms:created>
  <dcterms:modified xsi:type="dcterms:W3CDTF">2023-10-12T03:11:00Z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